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E72D" w14:textId="70516CB5" w:rsidR="00DC6039" w:rsidRPr="00DC6039" w:rsidRDefault="00DC6039" w:rsidP="00DC6039">
      <w:pPr>
        <w:spacing w:line="480" w:lineRule="auto"/>
        <w:jc w:val="center"/>
        <w:rPr>
          <w:b/>
          <w:bCs/>
        </w:rPr>
      </w:pPr>
      <w:r w:rsidRPr="00DC6039">
        <w:rPr>
          <w:b/>
          <w:bCs/>
        </w:rPr>
        <w:t>HOLD HARMLESS AGREEMENT:</w:t>
      </w:r>
    </w:p>
    <w:p w14:paraId="2EBE739B" w14:textId="783F727E" w:rsidR="009F38E0" w:rsidRDefault="00DC6039" w:rsidP="00DC6039">
      <w:pPr>
        <w:spacing w:line="480" w:lineRule="auto"/>
      </w:pPr>
      <w:r>
        <w:t>The undersigned agrees to indemnify and hold Mine Hill Township and its officers, agents, and employees harmless from any and all liability, claims, costs and attorney's fees arising out of the above referenced property. I understand that this Hold Harmless also requires that Mine Hill Township is indemnified from many losses or damages resulting in the acts or omissions from any guest, participant, visitor or other person attending the event herein referred to. Unless waived in writing by Mine Hill Township, I agree to furnish a Certificate of Insurance specifically naming the organization above as an additional insured, providing general liability, bodily injury and property damage coverage with the minimum limits of liability not less than $1,000,000.00</w:t>
      </w:r>
      <w:r>
        <w:t xml:space="preserve"> or in the case of privat</w:t>
      </w:r>
      <w:bookmarkStart w:id="0" w:name="_GoBack"/>
      <w:bookmarkEnd w:id="0"/>
      <w:r>
        <w:t xml:space="preserve">e use of the building a security deposit is required in lieu of the Certificate of Insurance. </w:t>
      </w:r>
      <w:r>
        <w:t>In order to induce Mine Hill Township to accept this Hold Harmless Agreement, the following information concerning the intended use of the premises is furnished</w:t>
      </w:r>
      <w:r>
        <w:t xml:space="preserve"> with either the security deposit or Certificate of Insurance.</w:t>
      </w:r>
    </w:p>
    <w:sectPr w:rsidR="009F3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39"/>
    <w:rsid w:val="009F38E0"/>
    <w:rsid w:val="00DC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6452"/>
  <w15:chartTrackingRefBased/>
  <w15:docId w15:val="{E98C3A9A-F7A6-44EE-8A85-0BB4E87E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dc:creator>
  <cp:keywords/>
  <dc:description/>
  <cp:lastModifiedBy>Katelyn</cp:lastModifiedBy>
  <cp:revision>1</cp:revision>
  <dcterms:created xsi:type="dcterms:W3CDTF">2019-08-27T14:52:00Z</dcterms:created>
  <dcterms:modified xsi:type="dcterms:W3CDTF">2019-08-27T14:55:00Z</dcterms:modified>
</cp:coreProperties>
</file>